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B2D20B6" w:rsidR="00243EB2" w:rsidRDefault="00591EB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591EBF">
              <w:rPr>
                <w:b/>
                <w:bCs/>
                <w:sz w:val="16"/>
              </w:rPr>
              <w:t>Serveis assistencials a persones amb dependència</w:t>
            </w:r>
            <w:r w:rsidR="00292487">
              <w:rPr>
                <w:sz w:val="16"/>
              </w:rPr>
              <w:tab/>
            </w:r>
            <w:r w:rsidR="008C6B1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9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9B1015">
              <w:rPr>
                <w:b/>
                <w:bCs/>
                <w:sz w:val="16"/>
              </w:rPr>
              <w:t>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9B1015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9B1015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9B1015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91EBF"/>
    <w:rsid w:val="005F3D12"/>
    <w:rsid w:val="00800BE4"/>
    <w:rsid w:val="008C6B14"/>
    <w:rsid w:val="009B1015"/>
    <w:rsid w:val="00A06F14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10</cp:revision>
  <dcterms:created xsi:type="dcterms:W3CDTF">2021-11-23T15:51:00Z</dcterms:created>
  <dcterms:modified xsi:type="dcterms:W3CDTF">2022-01-31T08:30:00Z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