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5D51428E" w:rsidR="00243EB2" w:rsidRDefault="00231350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231350">
              <w:rPr>
                <w:b/>
                <w:bCs/>
                <w:sz w:val="16"/>
              </w:rPr>
              <w:t>El PIAI com a eix de l'atenció centrada en la persona</w:t>
            </w:r>
            <w:r w:rsidR="00292487">
              <w:rPr>
                <w:sz w:val="16"/>
              </w:rPr>
              <w:tab/>
            </w:r>
            <w:r w:rsidR="00235F4F">
              <w:rPr>
                <w:b/>
                <w:bCs/>
                <w:sz w:val="16"/>
              </w:rPr>
              <w:t>2</w:t>
            </w:r>
            <w:r>
              <w:rPr>
                <w:b/>
                <w:bCs/>
                <w:sz w:val="16"/>
              </w:rPr>
              <w:t>0</w:t>
            </w:r>
            <w:r w:rsidR="005F3D12" w:rsidRPr="005F3D12">
              <w:rPr>
                <w:b/>
                <w:bCs/>
                <w:sz w:val="16"/>
              </w:rPr>
              <w:t>.1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231350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231350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231350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31350"/>
    <w:rsid w:val="00235F4F"/>
    <w:rsid w:val="00243EB2"/>
    <w:rsid w:val="00292487"/>
    <w:rsid w:val="005F3D12"/>
    <w:rsid w:val="0080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6</cp:revision>
  <dcterms:created xsi:type="dcterms:W3CDTF">2021-11-23T15:51:00Z</dcterms:created>
  <dcterms:modified xsi:type="dcterms:W3CDTF">2022-01-03T16:25:00Z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