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90" w:rsidRPr="00BB5190" w:rsidRDefault="00BB5190" w:rsidP="00D25345">
      <w:pPr>
        <w:pStyle w:val="Default"/>
        <w:spacing w:line="360" w:lineRule="auto"/>
        <w:jc w:val="center"/>
        <w:rPr>
          <w:b/>
          <w:bCs/>
          <w:sz w:val="20"/>
          <w:szCs w:val="20"/>
        </w:rPr>
      </w:pPr>
    </w:p>
    <w:p w:rsidR="00A47866" w:rsidRPr="00D25345" w:rsidRDefault="00F010F7" w:rsidP="00D25345">
      <w:pPr>
        <w:pStyle w:val="Default"/>
        <w:spacing w:line="360" w:lineRule="auto"/>
        <w:jc w:val="center"/>
        <w:rPr>
          <w:b/>
          <w:bCs/>
          <w:sz w:val="28"/>
          <w:szCs w:val="28"/>
        </w:rPr>
      </w:pPr>
      <w:r>
        <w:rPr>
          <w:b/>
          <w:bCs/>
          <w:sz w:val="28"/>
          <w:szCs w:val="28"/>
        </w:rPr>
        <w:t>Èxit dels Premis ACRA en una nova gala de reconeixement al sector de la dependència</w:t>
      </w:r>
    </w:p>
    <w:p w:rsidR="00A47866" w:rsidRPr="00D25345" w:rsidRDefault="00A47866" w:rsidP="00D25345">
      <w:pPr>
        <w:pStyle w:val="Default"/>
        <w:spacing w:line="360" w:lineRule="auto"/>
        <w:jc w:val="both"/>
      </w:pPr>
    </w:p>
    <w:p w:rsidR="00F010F7" w:rsidRDefault="00F010F7" w:rsidP="00D25345">
      <w:pPr>
        <w:pStyle w:val="Default"/>
        <w:spacing w:line="360" w:lineRule="auto"/>
        <w:jc w:val="both"/>
        <w:rPr>
          <w:b/>
          <w:bCs/>
        </w:rPr>
      </w:pPr>
      <w:r>
        <w:rPr>
          <w:b/>
          <w:bCs/>
        </w:rPr>
        <w:t xml:space="preserve">La 13a edició premia la qualitat i la innovació en el mètode ACP i la recerca realitzada per la doctora Mercè Boada en </w:t>
      </w:r>
      <w:proofErr w:type="spellStart"/>
      <w:r>
        <w:rPr>
          <w:b/>
          <w:bCs/>
        </w:rPr>
        <w:t>l’Alzheimer</w:t>
      </w:r>
      <w:proofErr w:type="spellEnd"/>
    </w:p>
    <w:p w:rsidR="00A47866" w:rsidRPr="00D25345" w:rsidRDefault="00A47866" w:rsidP="00D25345">
      <w:pPr>
        <w:pStyle w:val="Default"/>
        <w:spacing w:line="360" w:lineRule="auto"/>
        <w:jc w:val="both"/>
      </w:pPr>
    </w:p>
    <w:p w:rsidR="00F010F7" w:rsidRDefault="00A47866" w:rsidP="00F010F7">
      <w:pPr>
        <w:pStyle w:val="Default"/>
        <w:spacing w:line="360" w:lineRule="auto"/>
        <w:jc w:val="both"/>
        <w:rPr>
          <w:rFonts w:eastAsia="Times New Roman"/>
          <w:color w:val="auto"/>
          <w:lang w:eastAsia="ca-ES"/>
        </w:rPr>
      </w:pPr>
      <w:r w:rsidRPr="00D25345">
        <w:rPr>
          <w:b/>
          <w:bCs/>
        </w:rPr>
        <w:t>Barcelona 1</w:t>
      </w:r>
      <w:r w:rsidR="00F010F7">
        <w:rPr>
          <w:b/>
          <w:bCs/>
        </w:rPr>
        <w:t>9</w:t>
      </w:r>
      <w:r w:rsidRPr="00D25345">
        <w:rPr>
          <w:b/>
          <w:bCs/>
        </w:rPr>
        <w:t>.11.15 –</w:t>
      </w:r>
      <w:r w:rsidRPr="00D25345">
        <w:t xml:space="preserve"> </w:t>
      </w:r>
      <w:r w:rsidR="00F010F7" w:rsidRPr="00F010F7">
        <w:rPr>
          <w:rFonts w:eastAsia="Times New Roman"/>
          <w:color w:val="auto"/>
          <w:lang w:eastAsia="ca-ES"/>
        </w:rPr>
        <w:t xml:space="preserve">Èxit de la 13a edició dels Premis ACRA celebrada ahir al vespre al Palau de Pedralbes davant una nodrida representació de socis, autoritats i </w:t>
      </w:r>
      <w:r w:rsidR="00F010F7">
        <w:rPr>
          <w:rFonts w:eastAsia="Times New Roman"/>
          <w:color w:val="auto"/>
          <w:lang w:eastAsia="ca-ES"/>
        </w:rPr>
        <w:t>representants del sector de la dependència</w:t>
      </w:r>
      <w:r w:rsidR="00F010F7" w:rsidRPr="00F010F7">
        <w:rPr>
          <w:rFonts w:eastAsia="Times New Roman"/>
          <w:color w:val="auto"/>
          <w:lang w:eastAsia="ca-ES"/>
        </w:rPr>
        <w:t xml:space="preserve">. L’Honorable Vicepresidenta del Govern i consellera de Benestar Social i Família, Neus Munté, va presidir una gala plena de </w:t>
      </w:r>
      <w:proofErr w:type="spellStart"/>
      <w:r w:rsidR="00F010F7" w:rsidRPr="00F010F7">
        <w:rPr>
          <w:rFonts w:eastAsia="Times New Roman"/>
          <w:color w:val="auto"/>
          <w:lang w:eastAsia="ca-ES"/>
        </w:rPr>
        <w:t>gom</w:t>
      </w:r>
      <w:proofErr w:type="spellEnd"/>
      <w:r w:rsidR="00F010F7" w:rsidRPr="00F010F7">
        <w:rPr>
          <w:rFonts w:eastAsia="Times New Roman"/>
          <w:color w:val="auto"/>
          <w:lang w:eastAsia="ca-ES"/>
        </w:rPr>
        <w:t xml:space="preserve"> a </w:t>
      </w:r>
      <w:proofErr w:type="spellStart"/>
      <w:r w:rsidR="00F010F7" w:rsidRPr="00F010F7">
        <w:rPr>
          <w:rFonts w:eastAsia="Times New Roman"/>
          <w:color w:val="auto"/>
          <w:lang w:eastAsia="ca-ES"/>
        </w:rPr>
        <w:t>gom</w:t>
      </w:r>
      <w:proofErr w:type="spellEnd"/>
      <w:r w:rsidR="00F010F7" w:rsidRPr="00F010F7">
        <w:rPr>
          <w:rFonts w:eastAsia="Times New Roman"/>
          <w:color w:val="auto"/>
          <w:lang w:eastAsia="ca-ES"/>
        </w:rPr>
        <w:t xml:space="preserve"> en què es van reconèixer públicament les millors iniciatives per la millora de la qualitat i la innovació en la dependència. La doctora Mercè Boada va rebre el premi a la millor trajectòria professional per la recerca realitzada al llarg de tots aquests anys en la malaltia de </w:t>
      </w:r>
      <w:proofErr w:type="spellStart"/>
      <w:r w:rsidR="00F010F7" w:rsidRPr="00F010F7">
        <w:rPr>
          <w:rFonts w:eastAsia="Times New Roman"/>
          <w:color w:val="auto"/>
          <w:lang w:eastAsia="ca-ES"/>
        </w:rPr>
        <w:t>l’Alzheimer</w:t>
      </w:r>
      <w:proofErr w:type="spellEnd"/>
      <w:r w:rsidR="00F010F7" w:rsidRPr="00F010F7">
        <w:rPr>
          <w:rFonts w:eastAsia="Times New Roman"/>
          <w:color w:val="auto"/>
          <w:lang w:eastAsia="ca-ES"/>
        </w:rPr>
        <w:t xml:space="preserve"> i altres demències.</w:t>
      </w:r>
    </w:p>
    <w:p w:rsidR="00F010F7" w:rsidRPr="00F010F7" w:rsidRDefault="00F010F7" w:rsidP="00F010F7">
      <w:pPr>
        <w:pStyle w:val="Default"/>
        <w:spacing w:line="360" w:lineRule="auto"/>
        <w:jc w:val="both"/>
        <w:rPr>
          <w:rFonts w:eastAsia="Times New Roman"/>
          <w:color w:val="auto"/>
          <w:lang w:eastAsia="ca-ES"/>
        </w:rPr>
      </w:pPr>
    </w:p>
    <w:p w:rsidR="00F010F7" w:rsidRDefault="00F010F7" w:rsidP="00F010F7">
      <w:pPr>
        <w:shd w:val="clear" w:color="auto" w:fill="FFFFFF"/>
        <w:spacing w:after="0" w:line="360" w:lineRule="auto"/>
        <w:rPr>
          <w:rFonts w:eastAsia="Times New Roman" w:cs="Arial"/>
          <w:szCs w:val="24"/>
          <w:lang w:val="ca-ES" w:eastAsia="ca-ES" w:bidi="ks-Deva"/>
        </w:rPr>
      </w:pPr>
      <w:r w:rsidRPr="00F010F7">
        <w:rPr>
          <w:rFonts w:eastAsia="Times New Roman" w:cs="Arial"/>
          <w:szCs w:val="24"/>
          <w:lang w:val="ca-ES" w:eastAsia="ca-ES" w:bidi="ks-Deva"/>
        </w:rPr>
        <w:t>La presidenta d’ACRA, Cinta Pascual, va defensar els representants d’un sector que és “estratègic, imprescindible i necessari per vertebrar el país”, a més de destacar les actuacions realitzades per ACRA durant el 2015 per garantir la sostenibilitat de la dependència a Catalunya. La vicepresidenta Munté va reconèixer les dificultats per les que ha passat el sector i va subratllar la dimensió d’uns premis que “representen una millora de la qualitat, de la formació, de l’ocupació i de l’atenció professional”.</w:t>
      </w:r>
    </w:p>
    <w:p w:rsidR="00F010F7" w:rsidRPr="00F010F7" w:rsidRDefault="00F010F7" w:rsidP="00F010F7">
      <w:pPr>
        <w:shd w:val="clear" w:color="auto" w:fill="FFFFFF"/>
        <w:spacing w:after="0" w:line="360" w:lineRule="auto"/>
        <w:rPr>
          <w:rFonts w:eastAsia="Times New Roman" w:cs="Arial"/>
          <w:szCs w:val="24"/>
          <w:lang w:val="ca-ES" w:eastAsia="ca-ES" w:bidi="ks-Deva"/>
        </w:rPr>
      </w:pPr>
    </w:p>
    <w:p w:rsidR="00F010F7" w:rsidRDefault="00F010F7" w:rsidP="00F010F7">
      <w:pPr>
        <w:shd w:val="clear" w:color="auto" w:fill="FFFFFF"/>
        <w:spacing w:after="0" w:line="360" w:lineRule="auto"/>
        <w:rPr>
          <w:rFonts w:eastAsia="Times New Roman" w:cs="Arial"/>
          <w:szCs w:val="24"/>
          <w:lang w:val="ca-ES" w:eastAsia="ca-ES" w:bidi="ks-Deva"/>
        </w:rPr>
      </w:pPr>
      <w:r w:rsidRPr="00F010F7">
        <w:rPr>
          <w:rFonts w:eastAsia="Times New Roman" w:cs="Arial"/>
          <w:szCs w:val="24"/>
          <w:lang w:val="ca-ES" w:eastAsia="ca-ES" w:bidi="ks-Deva"/>
        </w:rPr>
        <w:t xml:space="preserve">L’Atenció Centrada en la Persona (ACP) va protagonitzar la gala atès que els premis en qualitat i innovació van anar a parar a treballs en què aquest mètode ha transformat la vida diària dels centres. La Fundació </w:t>
      </w:r>
      <w:proofErr w:type="spellStart"/>
      <w:r w:rsidRPr="00F010F7">
        <w:rPr>
          <w:rFonts w:eastAsia="Times New Roman" w:cs="Arial"/>
          <w:szCs w:val="24"/>
          <w:lang w:val="ca-ES" w:eastAsia="ca-ES" w:bidi="ks-Deva"/>
        </w:rPr>
        <w:t>Matia</w:t>
      </w:r>
      <w:proofErr w:type="spellEnd"/>
      <w:r w:rsidRPr="00F010F7">
        <w:rPr>
          <w:rFonts w:eastAsia="Times New Roman" w:cs="Arial"/>
          <w:szCs w:val="24"/>
          <w:lang w:val="ca-ES" w:eastAsia="ca-ES" w:bidi="ks-Deva"/>
        </w:rPr>
        <w:t xml:space="preserve"> </w:t>
      </w:r>
      <w:proofErr w:type="spellStart"/>
      <w:r w:rsidRPr="00F010F7">
        <w:rPr>
          <w:rFonts w:eastAsia="Times New Roman" w:cs="Arial"/>
          <w:szCs w:val="24"/>
          <w:lang w:val="ca-ES" w:eastAsia="ca-ES" w:bidi="ks-Deva"/>
        </w:rPr>
        <w:t>Fundazioa</w:t>
      </w:r>
      <w:proofErr w:type="spellEnd"/>
      <w:r w:rsidRPr="00F010F7">
        <w:rPr>
          <w:rFonts w:eastAsia="Times New Roman" w:cs="Arial"/>
          <w:szCs w:val="24"/>
          <w:lang w:val="ca-ES" w:eastAsia="ca-ES" w:bidi="ks-Deva"/>
        </w:rPr>
        <w:t xml:space="preserve"> – </w:t>
      </w:r>
      <w:proofErr w:type="spellStart"/>
      <w:r w:rsidRPr="00F010F7">
        <w:rPr>
          <w:rFonts w:eastAsia="Times New Roman" w:cs="Arial"/>
          <w:szCs w:val="24"/>
          <w:lang w:val="ca-ES" w:eastAsia="ca-ES" w:bidi="ks-Deva"/>
        </w:rPr>
        <w:t>Matia</w:t>
      </w:r>
      <w:proofErr w:type="spellEnd"/>
      <w:r w:rsidRPr="00F010F7">
        <w:rPr>
          <w:rFonts w:eastAsia="Times New Roman" w:cs="Arial"/>
          <w:szCs w:val="24"/>
          <w:lang w:val="ca-ES" w:eastAsia="ca-ES" w:bidi="ks-Deva"/>
        </w:rPr>
        <w:t xml:space="preserve"> Instituto </w:t>
      </w:r>
      <w:proofErr w:type="spellStart"/>
      <w:r w:rsidRPr="00F010F7">
        <w:rPr>
          <w:rFonts w:eastAsia="Times New Roman" w:cs="Arial"/>
          <w:szCs w:val="24"/>
          <w:lang w:val="ca-ES" w:eastAsia="ca-ES" w:bidi="ks-Deva"/>
        </w:rPr>
        <w:t>Gerontológico</w:t>
      </w:r>
      <w:proofErr w:type="spellEnd"/>
      <w:r w:rsidRPr="00F010F7">
        <w:rPr>
          <w:rFonts w:eastAsia="Times New Roman" w:cs="Arial"/>
          <w:szCs w:val="24"/>
          <w:lang w:val="ca-ES" w:eastAsia="ca-ES" w:bidi="ks-Deva"/>
        </w:rPr>
        <w:t xml:space="preserve"> va guanyar el premi a la innovació gràcies a una avaluació realitzada en nou centres residencials per mesurar els efectes de les </w:t>
      </w:r>
      <w:r w:rsidRPr="00F010F7">
        <w:rPr>
          <w:rFonts w:eastAsia="Times New Roman" w:cs="Arial"/>
          <w:szCs w:val="24"/>
          <w:lang w:val="ca-ES" w:eastAsia="ca-ES" w:bidi="ks-Deva"/>
        </w:rPr>
        <w:lastRenderedPageBreak/>
        <w:t>intervencions associades al model ACP. L’entitat Sumar Empresa d’Acció Social va rebre el reconeixement en qualitat per </w:t>
      </w:r>
      <w:r w:rsidRPr="00F010F7">
        <w:rPr>
          <w:rFonts w:eastAsia="Times New Roman" w:cs="Arial"/>
          <w:i/>
          <w:iCs/>
          <w:szCs w:val="24"/>
          <w:lang w:val="ca-ES" w:eastAsia="ca-ES" w:bidi="ks-Deva"/>
        </w:rPr>
        <w:t>Un model de gestió de centres de gent gran centrat en la persona</w:t>
      </w:r>
      <w:r w:rsidRPr="00F010F7">
        <w:rPr>
          <w:rFonts w:eastAsia="Times New Roman" w:cs="Arial"/>
          <w:szCs w:val="24"/>
          <w:lang w:val="ca-ES" w:eastAsia="ca-ES" w:bidi="ks-Deva"/>
        </w:rPr>
        <w:t xml:space="preserve">, resumit en l’encertat “envellir tal i com s’ha viscut”, una reflexió professional molt humana al voltant de l’atenció a la dependència. L’accèssit a la qualitat va anar a parar a la Fundació Germans </w:t>
      </w:r>
      <w:proofErr w:type="spellStart"/>
      <w:r w:rsidRPr="00F010F7">
        <w:rPr>
          <w:rFonts w:eastAsia="Times New Roman" w:cs="Arial"/>
          <w:szCs w:val="24"/>
          <w:lang w:val="ca-ES" w:eastAsia="ca-ES" w:bidi="ks-Deva"/>
        </w:rPr>
        <w:t>Aymar</w:t>
      </w:r>
      <w:proofErr w:type="spellEnd"/>
      <w:r w:rsidRPr="00F010F7">
        <w:rPr>
          <w:rFonts w:eastAsia="Times New Roman" w:cs="Arial"/>
          <w:szCs w:val="24"/>
          <w:lang w:val="ca-ES" w:eastAsia="ca-ES" w:bidi="ks-Deva"/>
        </w:rPr>
        <w:t xml:space="preserve"> i Puig per un treball al voltant d’un nou model de recursos humans vinculat a </w:t>
      </w:r>
      <w:proofErr w:type="spellStart"/>
      <w:r w:rsidRPr="00F010F7">
        <w:rPr>
          <w:rFonts w:eastAsia="Times New Roman" w:cs="Arial"/>
          <w:szCs w:val="24"/>
          <w:lang w:val="ca-ES" w:eastAsia="ca-ES" w:bidi="ks-Deva"/>
        </w:rPr>
        <w:t>l’ACP</w:t>
      </w:r>
      <w:proofErr w:type="spellEnd"/>
      <w:r w:rsidRPr="00F010F7">
        <w:rPr>
          <w:rFonts w:eastAsia="Times New Roman" w:cs="Arial"/>
          <w:szCs w:val="24"/>
          <w:lang w:val="ca-ES" w:eastAsia="ca-ES" w:bidi="ks-Deva"/>
        </w:rPr>
        <w:t>.</w:t>
      </w:r>
    </w:p>
    <w:p w:rsidR="00F010F7" w:rsidRPr="00F010F7" w:rsidRDefault="00F010F7" w:rsidP="00F010F7">
      <w:pPr>
        <w:shd w:val="clear" w:color="auto" w:fill="FFFFFF"/>
        <w:spacing w:after="0" w:line="360" w:lineRule="auto"/>
        <w:rPr>
          <w:rFonts w:eastAsia="Times New Roman" w:cs="Arial"/>
          <w:szCs w:val="24"/>
          <w:lang w:val="ca-ES" w:eastAsia="ca-ES" w:bidi="ks-Deva"/>
        </w:rPr>
      </w:pPr>
    </w:p>
    <w:p w:rsidR="00F010F7" w:rsidRPr="00F010F7" w:rsidRDefault="00F010F7" w:rsidP="00F010F7">
      <w:pPr>
        <w:shd w:val="clear" w:color="auto" w:fill="FFFFFF"/>
        <w:spacing w:after="0" w:line="360" w:lineRule="auto"/>
        <w:rPr>
          <w:rFonts w:eastAsia="Times New Roman" w:cs="Arial"/>
          <w:szCs w:val="24"/>
          <w:lang w:val="ca-ES" w:eastAsia="ca-ES" w:bidi="ks-Deva"/>
        </w:rPr>
      </w:pPr>
      <w:r w:rsidRPr="00F010F7">
        <w:rPr>
          <w:rFonts w:eastAsia="Times New Roman" w:cs="Arial"/>
          <w:szCs w:val="24"/>
          <w:lang w:val="ca-ES" w:eastAsia="ca-ES" w:bidi="ks-Deva"/>
        </w:rPr>
        <w:t>Un dels moments àlgids de la gala conduïda per la periodista Agnès Marquès va ser el guardó a la millor trajectòria professional per la doctora Mercè Boada. El jurat va reconèixer una àmplia carrera dedicada a la recerca i a exercir una medicina de llarg recorregut, amb malalties que no encara no tenen una cura, però d’una importància cabdal atès el progressiu envelliment de la societat. “La sanitat no és un pou sense fons; és un pou de riquesa”, va explicar la doctora Boada en un discurs emocionant i de defensa de la sanitat del nostre país.</w:t>
      </w:r>
    </w:p>
    <w:p w:rsidR="00F010F7" w:rsidRPr="00D25345" w:rsidRDefault="00F010F7" w:rsidP="00F010F7">
      <w:pPr>
        <w:pStyle w:val="Default"/>
        <w:spacing w:line="360" w:lineRule="auto"/>
        <w:jc w:val="both"/>
      </w:pPr>
    </w:p>
    <w:p w:rsidR="00A47866" w:rsidRPr="00D25345" w:rsidRDefault="00A47866" w:rsidP="00D25345">
      <w:pPr>
        <w:autoSpaceDE w:val="0"/>
        <w:autoSpaceDN w:val="0"/>
        <w:adjustRightInd w:val="0"/>
        <w:spacing w:after="0" w:line="360" w:lineRule="auto"/>
        <w:rPr>
          <w:rFonts w:cs="Arial"/>
          <w:szCs w:val="24"/>
          <w:lang w:val="ca-ES" w:bidi="ks-Deva"/>
        </w:rPr>
      </w:pPr>
      <w:r w:rsidRPr="00D25345">
        <w:rPr>
          <w:rFonts w:cs="Arial"/>
          <w:szCs w:val="24"/>
          <w:lang w:val="ca-ES" w:bidi="ks-Deva"/>
        </w:rPr>
        <w:t xml:space="preserve">ACRA, l’Associació Catalana de Recursos Assistencials, és una organització empresarial que agrupa el 70% de les entitats de recursos assistencials (residències, centres de dia, servei d’ajuda a domicili, centres </w:t>
      </w:r>
      <w:proofErr w:type="spellStart"/>
      <w:r w:rsidRPr="00D25345">
        <w:rPr>
          <w:rFonts w:cs="Arial"/>
          <w:szCs w:val="24"/>
          <w:lang w:val="ca-ES" w:bidi="ks-Deva"/>
        </w:rPr>
        <w:t>sociosanitaris</w:t>
      </w:r>
      <w:proofErr w:type="spellEnd"/>
      <w:r w:rsidRPr="00D25345">
        <w:rPr>
          <w:rFonts w:cs="Arial"/>
          <w:szCs w:val="24"/>
          <w:lang w:val="ca-ES" w:bidi="ks-Deva"/>
        </w:rPr>
        <w:t xml:space="preserve"> i </w:t>
      </w:r>
      <w:proofErr w:type="spellStart"/>
      <w:r w:rsidRPr="00D25345">
        <w:rPr>
          <w:rFonts w:cs="Arial"/>
          <w:szCs w:val="24"/>
          <w:lang w:val="ca-ES" w:bidi="ks-Deva"/>
        </w:rPr>
        <w:t>teleassistència</w:t>
      </w:r>
      <w:proofErr w:type="spellEnd"/>
      <w:r w:rsidRPr="00D25345">
        <w:rPr>
          <w:rFonts w:cs="Arial"/>
          <w:szCs w:val="24"/>
          <w:lang w:val="ca-ES" w:bidi="ks-Deva"/>
        </w:rPr>
        <w:t>) per a gent gran a tot Catalunya. En total compta amb 43</w:t>
      </w:r>
      <w:r w:rsidR="00A944D7">
        <w:rPr>
          <w:rFonts w:cs="Arial"/>
          <w:szCs w:val="24"/>
          <w:lang w:val="ca-ES" w:bidi="ks-Deva"/>
        </w:rPr>
        <w:t>2</w:t>
      </w:r>
      <w:r w:rsidRPr="00D25345">
        <w:rPr>
          <w:rFonts w:cs="Arial"/>
          <w:szCs w:val="24"/>
          <w:lang w:val="ca-ES" w:bidi="ks-Deva"/>
        </w:rPr>
        <w:t xml:space="preserve"> entitats associades, que representen prop de mil serveis i 3</w:t>
      </w:r>
      <w:r w:rsidR="00A944D7">
        <w:rPr>
          <w:rFonts w:cs="Arial"/>
          <w:szCs w:val="24"/>
          <w:lang w:val="ca-ES" w:bidi="ks-Deva"/>
        </w:rPr>
        <w:t>7</w:t>
      </w:r>
      <w:r w:rsidRPr="00D25345">
        <w:rPr>
          <w:rFonts w:cs="Arial"/>
          <w:szCs w:val="24"/>
          <w:lang w:val="ca-ES" w:bidi="ks-Deva"/>
        </w:rPr>
        <w:t>.000 places que donen feina a uns 2</w:t>
      </w:r>
      <w:r w:rsidR="00A944D7">
        <w:rPr>
          <w:rFonts w:cs="Arial"/>
          <w:szCs w:val="24"/>
          <w:lang w:val="ca-ES" w:bidi="ks-Deva"/>
        </w:rPr>
        <w:t>6</w:t>
      </w:r>
      <w:r w:rsidRPr="00D25345">
        <w:rPr>
          <w:rFonts w:cs="Arial"/>
          <w:szCs w:val="24"/>
          <w:lang w:val="ca-ES" w:bidi="ks-Deva"/>
        </w:rPr>
        <w:t>.800 treballadors de manera directa i més de 10.000 de manera indirecta.</w:t>
      </w:r>
    </w:p>
    <w:p w:rsidR="00A47866" w:rsidRDefault="00A47866" w:rsidP="00A47866">
      <w:pPr>
        <w:autoSpaceDE w:val="0"/>
        <w:autoSpaceDN w:val="0"/>
        <w:adjustRightInd w:val="0"/>
        <w:spacing w:after="0" w:line="360" w:lineRule="auto"/>
        <w:rPr>
          <w:rFonts w:cs="Arial"/>
          <w:szCs w:val="24"/>
          <w:lang w:val="ca-ES" w:bidi="ks-Deva"/>
        </w:rPr>
      </w:pPr>
    </w:p>
    <w:p w:rsidR="00A47866" w:rsidRDefault="00A47866" w:rsidP="00A47866">
      <w:pPr>
        <w:spacing w:after="0"/>
        <w:jc w:val="center"/>
        <w:rPr>
          <w:rFonts w:cs="Arial"/>
          <w:bCs/>
          <w:sz w:val="18"/>
          <w:szCs w:val="18"/>
          <w:lang w:val="ca-ES"/>
        </w:rPr>
      </w:pPr>
    </w:p>
    <w:p w:rsidR="00A47866" w:rsidRPr="000D5FBE" w:rsidRDefault="00A47866" w:rsidP="00A47866">
      <w:pPr>
        <w:spacing w:after="0"/>
        <w:jc w:val="center"/>
        <w:rPr>
          <w:rFonts w:cs="Arial"/>
          <w:bCs/>
          <w:sz w:val="18"/>
          <w:szCs w:val="18"/>
          <w:lang w:val="ca-ES"/>
        </w:rPr>
      </w:pPr>
      <w:r w:rsidRPr="000D5FBE">
        <w:rPr>
          <w:rFonts w:cs="Arial"/>
          <w:bCs/>
          <w:sz w:val="18"/>
          <w:szCs w:val="18"/>
          <w:lang w:val="ca-ES"/>
        </w:rPr>
        <w:t>Per a més informació contacteu amb el departament de comunicació d’ACRA (Antoni Vidal)</w:t>
      </w:r>
    </w:p>
    <w:p w:rsidR="00E14C62" w:rsidRPr="006915F0" w:rsidRDefault="001B61BC" w:rsidP="00A47866">
      <w:pPr>
        <w:spacing w:after="0"/>
        <w:jc w:val="center"/>
      </w:pPr>
      <w:hyperlink r:id="rId8" w:history="1">
        <w:r w:rsidR="00A47866" w:rsidRPr="000D5FBE">
          <w:rPr>
            <w:rStyle w:val="Hipervnculo"/>
            <w:rFonts w:cs="Arial"/>
            <w:bCs/>
            <w:sz w:val="18"/>
            <w:szCs w:val="18"/>
            <w:lang w:val="ca-ES"/>
          </w:rPr>
          <w:t>comunicacio@acra.cat</w:t>
        </w:r>
      </w:hyperlink>
      <w:r w:rsidR="00A47866" w:rsidRPr="000D5FBE">
        <w:rPr>
          <w:sz w:val="18"/>
          <w:szCs w:val="18"/>
        </w:rPr>
        <w:t xml:space="preserve"> - </w:t>
      </w:r>
      <w:r w:rsidR="00A47866" w:rsidRPr="000D5FBE">
        <w:rPr>
          <w:rFonts w:cs="Arial"/>
          <w:bCs/>
          <w:sz w:val="18"/>
          <w:szCs w:val="18"/>
          <w:lang w:val="ca-ES"/>
        </w:rPr>
        <w:t xml:space="preserve">93 </w:t>
      </w:r>
      <w:r w:rsidR="00A47866">
        <w:rPr>
          <w:rFonts w:cs="Arial"/>
          <w:bCs/>
          <w:sz w:val="18"/>
          <w:szCs w:val="18"/>
          <w:lang w:val="ca-ES"/>
        </w:rPr>
        <w:t>414 24 12 // 699 300 714</w:t>
      </w:r>
    </w:p>
    <w:sectPr w:rsidR="00E14C62" w:rsidRPr="006915F0" w:rsidSect="00ED405E">
      <w:headerReference w:type="default" r:id="rId9"/>
      <w:footerReference w:type="default" r:id="rId10"/>
      <w:headerReference w:type="first" r:id="rId11"/>
      <w:footerReference w:type="first" r:id="rId12"/>
      <w:pgSz w:w="11906" w:h="16838"/>
      <w:pgMar w:top="2373" w:right="1701" w:bottom="1417" w:left="1701" w:header="708" w:footer="18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72" w:rsidRDefault="00E53372" w:rsidP="001D07FC">
      <w:pPr>
        <w:spacing w:after="0"/>
      </w:pPr>
      <w:r>
        <w:separator/>
      </w:r>
    </w:p>
  </w:endnote>
  <w:endnote w:type="continuationSeparator" w:id="0">
    <w:p w:rsidR="00E53372" w:rsidRDefault="00E53372" w:rsidP="001D07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72" w:rsidRPr="006B7776" w:rsidRDefault="00E53372">
    <w:pPr>
      <w:pStyle w:val="Piedepgina"/>
      <w:rPr>
        <w:rFonts w:cs="Arial"/>
        <w:color w:val="9A182B"/>
        <w:sz w:val="16"/>
        <w:szCs w:val="16"/>
        <w:lang w:val="en-US"/>
      </w:rPr>
    </w:pPr>
    <w:r>
      <w:rPr>
        <w:rFonts w:cs="Arial"/>
        <w:noProof/>
        <w:color w:val="9A182B"/>
        <w:sz w:val="16"/>
        <w:szCs w:val="16"/>
        <w:lang w:val="ca-ES" w:eastAsia="ca-ES" w:bidi="ks-Deva"/>
      </w:rPr>
      <w:drawing>
        <wp:anchor distT="0" distB="0" distL="114300" distR="114300" simplePos="0" relativeHeight="251660288" behindDoc="1" locked="0" layoutInCell="1" allowOverlap="1">
          <wp:simplePos x="0" y="0"/>
          <wp:positionH relativeFrom="column">
            <wp:posOffset>-594360</wp:posOffset>
          </wp:positionH>
          <wp:positionV relativeFrom="paragraph">
            <wp:posOffset>71120</wp:posOffset>
          </wp:positionV>
          <wp:extent cx="476250" cy="876300"/>
          <wp:effectExtent l="19050" t="0" r="0" b="0"/>
          <wp:wrapNone/>
          <wp:docPr id="7" name="6 Imagen" descr="iso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jpg"/>
                  <pic:cNvPicPr/>
                </pic:nvPicPr>
                <pic:blipFill>
                  <a:blip r:embed="rId1"/>
                  <a:stretch>
                    <a:fillRect/>
                  </a:stretch>
                </pic:blipFill>
                <pic:spPr>
                  <a:xfrm>
                    <a:off x="0" y="0"/>
                    <a:ext cx="476250" cy="8763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72" w:rsidRPr="006B7776" w:rsidRDefault="00E53372" w:rsidP="00ED405E">
    <w:pPr>
      <w:pStyle w:val="Piedepgina"/>
      <w:rPr>
        <w:rFonts w:cs="Arial"/>
        <w:color w:val="9A182B"/>
        <w:sz w:val="16"/>
        <w:szCs w:val="16"/>
        <w:lang w:val="en-US"/>
      </w:rPr>
    </w:pPr>
    <w:r>
      <w:rPr>
        <w:rFonts w:cs="Arial"/>
        <w:noProof/>
        <w:color w:val="9A182B"/>
        <w:sz w:val="16"/>
        <w:szCs w:val="16"/>
        <w:lang w:val="ca-ES" w:eastAsia="ca-ES" w:bidi="ks-Deva"/>
      </w:rPr>
      <w:drawing>
        <wp:anchor distT="0" distB="0" distL="114300" distR="114300" simplePos="0" relativeHeight="251666432" behindDoc="1" locked="0" layoutInCell="1" allowOverlap="1">
          <wp:simplePos x="0" y="0"/>
          <wp:positionH relativeFrom="column">
            <wp:posOffset>-594360</wp:posOffset>
          </wp:positionH>
          <wp:positionV relativeFrom="paragraph">
            <wp:posOffset>71120</wp:posOffset>
          </wp:positionV>
          <wp:extent cx="476250" cy="876300"/>
          <wp:effectExtent l="19050" t="0" r="0" b="0"/>
          <wp:wrapNone/>
          <wp:docPr id="9" name="6 Imagen" descr="iso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jpg"/>
                  <pic:cNvPicPr/>
                </pic:nvPicPr>
                <pic:blipFill>
                  <a:blip r:embed="rId1"/>
                  <a:stretch>
                    <a:fillRect/>
                  </a:stretch>
                </pic:blipFill>
                <pic:spPr>
                  <a:xfrm>
                    <a:off x="0" y="0"/>
                    <a:ext cx="476250" cy="876300"/>
                  </a:xfrm>
                  <a:prstGeom prst="rect">
                    <a:avLst/>
                  </a:prstGeom>
                </pic:spPr>
              </pic:pic>
            </a:graphicData>
          </a:graphic>
        </wp:anchor>
      </w:drawing>
    </w:r>
    <w:r w:rsidR="001B61BC" w:rsidRPr="001B61BC">
      <w:rPr>
        <w:rFonts w:cs="Arial"/>
        <w:noProof/>
        <w:color w:val="9A182B"/>
        <w:sz w:val="16"/>
        <w:szCs w:val="16"/>
        <w:lang w:val="en-US"/>
      </w:rPr>
      <w:pict>
        <v:shapetype id="_x0000_t202" coordsize="21600,21600" o:spt="202" path="m,l,21600r21600,l21600,xe">
          <v:stroke joinstyle="miter"/>
          <v:path gradientshapeok="t" o:connecttype="rect"/>
        </v:shapetype>
        <v:shape id="_x0000_s5126" type="#_x0000_t202" style="position:absolute;left:0;text-align:left;margin-left:3.7pt;margin-top:62.6pt;width:260.25pt;height:17.95pt;z-index:251667456;mso-position-horizontal-relative:text;mso-position-vertical-relative:text;mso-width-relative:margin;mso-height-relative:margin" filled="f" stroked="f">
          <v:textbox style="mso-next-textbox:#_x0000_s5126">
            <w:txbxContent>
              <w:p w:rsidR="00E53372" w:rsidRPr="00357131" w:rsidRDefault="00E53372" w:rsidP="00ED405E">
                <w:pPr>
                  <w:pStyle w:val="Piedepgina"/>
                  <w:rPr>
                    <w:rFonts w:cs="Arial"/>
                    <w:color w:val="9A182B"/>
                    <w:sz w:val="12"/>
                    <w:szCs w:val="12"/>
                    <w:lang w:val="en-US"/>
                  </w:rPr>
                </w:pPr>
                <w:proofErr w:type="spellStart"/>
                <w:proofErr w:type="gramStart"/>
                <w:r w:rsidRPr="00357131">
                  <w:rPr>
                    <w:rFonts w:cs="Arial"/>
                    <w:color w:val="9A182B"/>
                    <w:sz w:val="12"/>
                    <w:szCs w:val="12"/>
                    <w:lang w:val="en-US"/>
                  </w:rPr>
                  <w:t>Núm</w:t>
                </w:r>
                <w:proofErr w:type="spellEnd"/>
                <w:r w:rsidRPr="00357131">
                  <w:rPr>
                    <w:rFonts w:cs="Arial"/>
                    <w:color w:val="9A182B"/>
                    <w:sz w:val="12"/>
                    <w:szCs w:val="12"/>
                    <w:lang w:val="en-US"/>
                  </w:rPr>
                  <w:t>.</w:t>
                </w:r>
                <w:proofErr w:type="gramEnd"/>
                <w:r w:rsidRPr="00357131">
                  <w:rPr>
                    <w:rFonts w:cs="Arial"/>
                    <w:color w:val="9A182B"/>
                    <w:sz w:val="12"/>
                    <w:szCs w:val="12"/>
                    <w:lang w:val="en-US"/>
                  </w:rPr>
                  <w:t xml:space="preserve"> </w:t>
                </w:r>
                <w:proofErr w:type="spellStart"/>
                <w:proofErr w:type="gramStart"/>
                <w:r w:rsidRPr="00357131">
                  <w:rPr>
                    <w:rFonts w:cs="Arial"/>
                    <w:color w:val="9A182B"/>
                    <w:sz w:val="12"/>
                    <w:szCs w:val="12"/>
                    <w:lang w:val="en-US"/>
                  </w:rPr>
                  <w:t>registre</w:t>
                </w:r>
                <w:proofErr w:type="spellEnd"/>
                <w:proofErr w:type="gramEnd"/>
                <w:r w:rsidRPr="00357131">
                  <w:rPr>
                    <w:rFonts w:cs="Arial"/>
                    <w:color w:val="9A182B"/>
                    <w:sz w:val="12"/>
                    <w:szCs w:val="12"/>
                    <w:lang w:val="en-US"/>
                  </w:rPr>
                  <w:t xml:space="preserve"> </w:t>
                </w:r>
                <w:proofErr w:type="spellStart"/>
                <w:r w:rsidRPr="00357131">
                  <w:rPr>
                    <w:rFonts w:cs="Arial"/>
                    <w:color w:val="9A182B"/>
                    <w:sz w:val="12"/>
                    <w:szCs w:val="12"/>
                    <w:lang w:val="en-US"/>
                  </w:rPr>
                  <w:t>Departament</w:t>
                </w:r>
                <w:proofErr w:type="spellEnd"/>
                <w:r w:rsidRPr="00357131">
                  <w:rPr>
                    <w:rFonts w:cs="Arial"/>
                    <w:color w:val="9A182B"/>
                    <w:sz w:val="12"/>
                    <w:szCs w:val="12"/>
                    <w:lang w:val="en-US"/>
                  </w:rPr>
                  <w:t xml:space="preserve"> </w:t>
                </w:r>
                <w:proofErr w:type="spellStart"/>
                <w:r w:rsidRPr="00357131">
                  <w:rPr>
                    <w:rFonts w:cs="Arial"/>
                    <w:color w:val="9A182B"/>
                    <w:sz w:val="12"/>
                    <w:szCs w:val="12"/>
                    <w:lang w:val="en-US"/>
                  </w:rPr>
                  <w:t>Treball</w:t>
                </w:r>
                <w:proofErr w:type="spellEnd"/>
                <w:r w:rsidRPr="00357131">
                  <w:rPr>
                    <w:rFonts w:cs="Arial"/>
                    <w:color w:val="9A182B"/>
                    <w:sz w:val="12"/>
                    <w:szCs w:val="12"/>
                    <w:lang w:val="en-US"/>
                  </w:rPr>
                  <w:t xml:space="preserve"> 0805 C · N.I.F. G-58.825.811</w:t>
                </w:r>
              </w:p>
              <w:p w:rsidR="00E53372" w:rsidRPr="00E628B1" w:rsidRDefault="00E53372" w:rsidP="00ED405E">
                <w:pPr>
                  <w:rPr>
                    <w:lang w:val="en-US"/>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72" w:rsidRDefault="00E53372" w:rsidP="001D07FC">
      <w:pPr>
        <w:spacing w:after="0"/>
      </w:pPr>
      <w:r>
        <w:separator/>
      </w:r>
    </w:p>
  </w:footnote>
  <w:footnote w:type="continuationSeparator" w:id="0">
    <w:p w:rsidR="00E53372" w:rsidRDefault="00E53372" w:rsidP="001D07F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72" w:rsidRDefault="00E53372" w:rsidP="001D07FC">
    <w:pPr>
      <w:pStyle w:val="Ttulo1"/>
      <w:spacing w:before="0" w:after="0"/>
      <w:jc w:val="left"/>
      <w:rPr>
        <w:rFonts w:ascii="Arial" w:hAnsi="Arial" w:cs="Arial"/>
        <w:b w:val="0"/>
        <w:sz w:val="20"/>
        <w:szCs w:val="20"/>
        <w:lang w:val="ca-ES"/>
      </w:rPr>
    </w:pPr>
    <w:r>
      <w:rPr>
        <w:rFonts w:ascii="Arial" w:hAnsi="Arial" w:cs="Arial"/>
        <w:b w:val="0"/>
        <w:noProof/>
        <w:sz w:val="20"/>
        <w:szCs w:val="20"/>
        <w:lang w:val="ca-ES" w:eastAsia="ca-ES" w:bidi="ks-Deva"/>
      </w:rPr>
      <w:drawing>
        <wp:anchor distT="0" distB="0" distL="114300" distR="114300" simplePos="0" relativeHeight="251668480" behindDoc="1" locked="0" layoutInCell="1" allowOverlap="1">
          <wp:simplePos x="0" y="0"/>
          <wp:positionH relativeFrom="column">
            <wp:posOffset>5235212</wp:posOffset>
          </wp:positionH>
          <wp:positionV relativeFrom="paragraph">
            <wp:posOffset>-292826</wp:posOffset>
          </wp:positionV>
          <wp:extent cx="725533" cy="1254035"/>
          <wp:effectExtent l="19050" t="0" r="0" b="0"/>
          <wp:wrapNone/>
          <wp:docPr id="10" name="9 Imagen" descr="Secundari colo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ndari color b.jpg"/>
                  <pic:cNvPicPr/>
                </pic:nvPicPr>
                <pic:blipFill>
                  <a:blip r:embed="rId1"/>
                  <a:stretch>
                    <a:fillRect/>
                  </a:stretch>
                </pic:blipFill>
                <pic:spPr>
                  <a:xfrm>
                    <a:off x="0" y="0"/>
                    <a:ext cx="725533" cy="1254035"/>
                  </a:xfrm>
                  <a:prstGeom prst="rect">
                    <a:avLst/>
                  </a:prstGeom>
                </pic:spPr>
              </pic:pic>
            </a:graphicData>
          </a:graphic>
        </wp:anchor>
      </w:drawing>
    </w:r>
  </w:p>
  <w:p w:rsidR="00E53372" w:rsidRPr="001D07FC" w:rsidRDefault="00E53372" w:rsidP="001D07FC">
    <w:pPr>
      <w:pStyle w:val="Ttulo1"/>
      <w:spacing w:before="0" w:after="0"/>
      <w:jc w:val="left"/>
      <w:rPr>
        <w:rFonts w:ascii="Arial" w:hAnsi="Arial" w:cs="Arial"/>
        <w:b w:val="0"/>
        <w:sz w:val="18"/>
        <w:szCs w:val="18"/>
        <w:lang w:val="ca-ES"/>
      </w:rPr>
    </w:pPr>
  </w:p>
  <w:p w:rsidR="00E53372" w:rsidRDefault="00E53372">
    <w:pPr>
      <w:pStyle w:val="Encabezado"/>
      <w:rPr>
        <w:sz w:val="20"/>
        <w:szCs w:val="20"/>
        <w:lang w:val="ca-ES"/>
      </w:rPr>
    </w:pPr>
  </w:p>
  <w:p w:rsidR="00E53372" w:rsidRDefault="00E53372">
    <w:pPr>
      <w:pStyle w:val="Encabezado"/>
      <w:rPr>
        <w:sz w:val="20"/>
        <w:szCs w:val="20"/>
        <w:lang w:val="ca-ES"/>
      </w:rPr>
    </w:pPr>
  </w:p>
  <w:p w:rsidR="00E53372" w:rsidRDefault="00E53372">
    <w:pPr>
      <w:pStyle w:val="Encabezado"/>
      <w:rPr>
        <w:sz w:val="20"/>
        <w:szCs w:val="20"/>
        <w:lang w:val="ca-ES"/>
      </w:rPr>
    </w:pPr>
  </w:p>
  <w:p w:rsidR="00E53372" w:rsidRDefault="00E53372">
    <w:pPr>
      <w:pStyle w:val="Encabezado"/>
      <w:rPr>
        <w:sz w:val="20"/>
        <w:szCs w:val="20"/>
        <w:lang w:val="ca-ES"/>
      </w:rPr>
    </w:pPr>
  </w:p>
  <w:p w:rsidR="00E53372" w:rsidRDefault="00E53372">
    <w:pPr>
      <w:pStyle w:val="Encabezado"/>
      <w:rPr>
        <w:sz w:val="20"/>
        <w:szCs w:val="20"/>
        <w:lang w:val="ca-ES"/>
      </w:rPr>
    </w:pPr>
  </w:p>
  <w:p w:rsidR="00E53372" w:rsidRPr="001D07FC" w:rsidRDefault="00E53372">
    <w:pPr>
      <w:pStyle w:val="Encabezado"/>
      <w:rPr>
        <w:sz w:val="20"/>
        <w:szCs w:val="20"/>
        <w:lang w:val="ca-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72" w:rsidRDefault="00E53372" w:rsidP="0072101E">
    <w:pPr>
      <w:pStyle w:val="Ttulo1"/>
      <w:spacing w:before="0" w:after="0"/>
      <w:jc w:val="left"/>
      <w:rPr>
        <w:rFonts w:ascii="Arial" w:hAnsi="Arial" w:cs="Arial"/>
        <w:b w:val="0"/>
        <w:sz w:val="20"/>
        <w:szCs w:val="20"/>
        <w:lang w:val="ca-ES"/>
      </w:rPr>
    </w:pPr>
    <w:r>
      <w:rPr>
        <w:rFonts w:ascii="Arial" w:hAnsi="Arial" w:cs="Arial"/>
        <w:b w:val="0"/>
        <w:noProof/>
        <w:sz w:val="20"/>
        <w:szCs w:val="20"/>
        <w:lang w:val="ca-ES" w:eastAsia="ca-ES" w:bidi="ks-Deva"/>
      </w:rPr>
      <w:drawing>
        <wp:anchor distT="0" distB="0" distL="114300" distR="114300" simplePos="0" relativeHeight="251664384" behindDoc="1" locked="0" layoutInCell="1" allowOverlap="1">
          <wp:simplePos x="0" y="0"/>
          <wp:positionH relativeFrom="column">
            <wp:posOffset>5000081</wp:posOffset>
          </wp:positionH>
          <wp:positionV relativeFrom="paragraph">
            <wp:posOffset>-279763</wp:posOffset>
          </wp:positionV>
          <wp:extent cx="1300298" cy="1280160"/>
          <wp:effectExtent l="19050" t="0" r="0" b="0"/>
          <wp:wrapNone/>
          <wp:docPr id="3" name="0 Imagen" descr="Preferent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ent color.jpg"/>
                  <pic:cNvPicPr/>
                </pic:nvPicPr>
                <pic:blipFill>
                  <a:blip r:embed="rId1"/>
                  <a:stretch>
                    <a:fillRect/>
                  </a:stretch>
                </pic:blipFill>
                <pic:spPr>
                  <a:xfrm>
                    <a:off x="0" y="0"/>
                    <a:ext cx="1300298" cy="1280160"/>
                  </a:xfrm>
                  <a:prstGeom prst="rect">
                    <a:avLst/>
                  </a:prstGeom>
                </pic:spPr>
              </pic:pic>
            </a:graphicData>
          </a:graphic>
        </wp:anchor>
      </w:drawing>
    </w:r>
  </w:p>
  <w:p w:rsidR="00E53372" w:rsidRPr="001D07FC" w:rsidRDefault="00E53372" w:rsidP="0072101E">
    <w:pPr>
      <w:pStyle w:val="Ttulo1"/>
      <w:spacing w:before="0" w:after="0"/>
      <w:jc w:val="left"/>
      <w:rPr>
        <w:rFonts w:ascii="Arial" w:hAnsi="Arial" w:cs="Arial"/>
        <w:b w:val="0"/>
        <w:sz w:val="18"/>
        <w:szCs w:val="18"/>
        <w:lang w:val="ca-ES"/>
      </w:rPr>
    </w:pPr>
  </w:p>
  <w:p w:rsidR="00E53372" w:rsidRDefault="00E53372" w:rsidP="0072101E">
    <w:pPr>
      <w:pStyle w:val="Ttulo1"/>
      <w:spacing w:before="0" w:after="0"/>
      <w:jc w:val="left"/>
      <w:rPr>
        <w:rFonts w:ascii="Arial" w:hAnsi="Arial" w:cs="Arial"/>
        <w:b w:val="0"/>
        <w:color w:val="9A182B"/>
        <w:sz w:val="18"/>
        <w:szCs w:val="18"/>
        <w:lang w:val="ca-ES"/>
      </w:rPr>
    </w:pPr>
  </w:p>
  <w:p w:rsidR="00E53372" w:rsidRPr="00357131" w:rsidRDefault="00E53372" w:rsidP="0072101E">
    <w:pPr>
      <w:pStyle w:val="Ttulo1"/>
      <w:spacing w:before="0" w:after="0"/>
      <w:jc w:val="left"/>
      <w:rPr>
        <w:rFonts w:ascii="Arial" w:hAnsi="Arial" w:cs="Arial"/>
        <w:b w:val="0"/>
        <w:color w:val="9A182B"/>
        <w:sz w:val="18"/>
        <w:szCs w:val="18"/>
        <w:lang w:val="ca-ES"/>
      </w:rPr>
    </w:pPr>
    <w:r w:rsidRPr="00357131">
      <w:rPr>
        <w:rFonts w:ascii="Arial" w:hAnsi="Arial" w:cs="Arial"/>
        <w:b w:val="0"/>
        <w:color w:val="9A182B"/>
        <w:sz w:val="18"/>
        <w:szCs w:val="18"/>
        <w:lang w:val="ca-ES"/>
      </w:rPr>
      <w:t>Travessera de Gràcia, 40 pral. 2a</w:t>
    </w:r>
    <w:r w:rsidRPr="00357131">
      <w:rPr>
        <w:rFonts w:ascii="Arial" w:hAnsi="Arial" w:cs="Arial"/>
        <w:b w:val="0"/>
        <w:color w:val="9A182B"/>
        <w:sz w:val="18"/>
        <w:szCs w:val="18"/>
        <w:lang w:val="ca-ES"/>
      </w:rPr>
      <w:br/>
      <w:t>08021 Barcelona - Tel. 93 414 75 52</w:t>
    </w:r>
    <w:r w:rsidRPr="00357131">
      <w:rPr>
        <w:rFonts w:ascii="Arial" w:hAnsi="Arial" w:cs="Arial"/>
        <w:b w:val="0"/>
        <w:color w:val="9A182B"/>
        <w:sz w:val="18"/>
        <w:szCs w:val="18"/>
        <w:lang w:val="ca-ES"/>
      </w:rPr>
      <w:br/>
      <w:t>acra@acra.cat - www.acra.cat</w:t>
    </w:r>
  </w:p>
  <w:p w:rsidR="00E53372" w:rsidRPr="001D07FC" w:rsidRDefault="00E53372" w:rsidP="0072101E">
    <w:pPr>
      <w:pStyle w:val="Encabezado"/>
      <w:rPr>
        <w:sz w:val="20"/>
        <w:szCs w:val="20"/>
        <w:lang w:val="ca-ES"/>
      </w:rPr>
    </w:pPr>
  </w:p>
  <w:p w:rsidR="00E53372" w:rsidRPr="0072101E" w:rsidRDefault="00E53372">
    <w:pPr>
      <w:pStyle w:val="Encabezado"/>
      <w:rPr>
        <w:lang w:val="ca-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96506"/>
    <w:multiLevelType w:val="singleLevel"/>
    <w:tmpl w:val="0C0A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5128">
      <o:colormenu v:ext="edit" fillcolor="none" strokecolor="none"/>
    </o:shapedefaults>
    <o:shapelayout v:ext="edit">
      <o:idmap v:ext="edit" data="5"/>
    </o:shapelayout>
  </w:hdrShapeDefaults>
  <w:footnotePr>
    <w:footnote w:id="-1"/>
    <w:footnote w:id="0"/>
  </w:footnotePr>
  <w:endnotePr>
    <w:endnote w:id="-1"/>
    <w:endnote w:id="0"/>
  </w:endnotePr>
  <w:compat/>
  <w:rsids>
    <w:rsidRoot w:val="00A92356"/>
    <w:rsid w:val="00030813"/>
    <w:rsid w:val="000D4D1B"/>
    <w:rsid w:val="000F5AF9"/>
    <w:rsid w:val="001B59F2"/>
    <w:rsid w:val="001B61BC"/>
    <w:rsid w:val="001D07FC"/>
    <w:rsid w:val="00281145"/>
    <w:rsid w:val="002A5343"/>
    <w:rsid w:val="002E5402"/>
    <w:rsid w:val="00357131"/>
    <w:rsid w:val="004321F9"/>
    <w:rsid w:val="00512208"/>
    <w:rsid w:val="00581029"/>
    <w:rsid w:val="005866B8"/>
    <w:rsid w:val="006915F0"/>
    <w:rsid w:val="006B010A"/>
    <w:rsid w:val="006B7776"/>
    <w:rsid w:val="0072101E"/>
    <w:rsid w:val="00873343"/>
    <w:rsid w:val="00954615"/>
    <w:rsid w:val="009A6DC6"/>
    <w:rsid w:val="00A47866"/>
    <w:rsid w:val="00A92356"/>
    <w:rsid w:val="00A944D7"/>
    <w:rsid w:val="00B24D83"/>
    <w:rsid w:val="00B32630"/>
    <w:rsid w:val="00BB5190"/>
    <w:rsid w:val="00BC649C"/>
    <w:rsid w:val="00BD00BC"/>
    <w:rsid w:val="00D25345"/>
    <w:rsid w:val="00D429BE"/>
    <w:rsid w:val="00D95960"/>
    <w:rsid w:val="00DB644A"/>
    <w:rsid w:val="00E14C62"/>
    <w:rsid w:val="00E53372"/>
    <w:rsid w:val="00E628B1"/>
    <w:rsid w:val="00E84C84"/>
    <w:rsid w:val="00ED0391"/>
    <w:rsid w:val="00ED405E"/>
    <w:rsid w:val="00F010F7"/>
    <w:rsid w:val="00F11FA0"/>
    <w:rsid w:val="00F52047"/>
    <w:rsid w:val="00FB7A76"/>
  </w:rsids>
  <m:mathPr>
    <m:mathFont m:val="Cambria Math"/>
    <m:brkBin m:val="before"/>
    <m:brkBinSub m:val="--"/>
    <m:smallFrac m:val="off"/>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512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BE"/>
    <w:pPr>
      <w:spacing w:line="240" w:lineRule="auto"/>
      <w:jc w:val="both"/>
    </w:pPr>
    <w:rPr>
      <w:rFonts w:ascii="Arial" w:hAnsi="Arial"/>
      <w:sz w:val="24"/>
    </w:rPr>
  </w:style>
  <w:style w:type="paragraph" w:styleId="Ttulo1">
    <w:name w:val="heading 1"/>
    <w:basedOn w:val="Normal"/>
    <w:next w:val="Normal"/>
    <w:link w:val="Ttulo1Car"/>
    <w:uiPriority w:val="9"/>
    <w:qFormat/>
    <w:rsid w:val="001D07FC"/>
    <w:pPr>
      <w:tabs>
        <w:tab w:val="right" w:pos="10080"/>
      </w:tabs>
      <w:spacing w:before="60" w:after="120"/>
      <w:jc w:val="right"/>
      <w:outlineLvl w:val="0"/>
    </w:pPr>
    <w:rPr>
      <w:rFonts w:ascii="Tahoma" w:eastAsia="Times New Roman" w:hAnsi="Tahoma" w:cs="Tahoma"/>
      <w:b/>
      <w:color w:val="333333"/>
      <w:sz w:val="44"/>
      <w:szCs w:val="44"/>
      <w:lang w:val="en-US"/>
    </w:rPr>
  </w:style>
  <w:style w:type="paragraph" w:styleId="Ttulo2">
    <w:name w:val="heading 2"/>
    <w:basedOn w:val="Normal"/>
    <w:link w:val="Ttulo2Car"/>
    <w:uiPriority w:val="9"/>
    <w:qFormat/>
    <w:rsid w:val="00F010F7"/>
    <w:pPr>
      <w:spacing w:before="100" w:beforeAutospacing="1" w:after="100" w:afterAutospacing="1"/>
      <w:jc w:val="left"/>
      <w:outlineLvl w:val="1"/>
    </w:pPr>
    <w:rPr>
      <w:rFonts w:ascii="Times New Roman" w:eastAsia="Times New Roman" w:hAnsi="Times New Roman" w:cs="Times New Roman"/>
      <w:b/>
      <w:bCs/>
      <w:sz w:val="36"/>
      <w:szCs w:val="36"/>
      <w:lang w:val="ca-ES" w:eastAsia="ca-ES" w:bidi="ks-Dev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7FC"/>
    <w:rPr>
      <w:rFonts w:ascii="Tahoma" w:eastAsia="Times New Roman" w:hAnsi="Tahoma" w:cs="Tahoma"/>
      <w:b/>
      <w:color w:val="333333"/>
      <w:sz w:val="44"/>
      <w:szCs w:val="44"/>
      <w:lang w:val="en-US"/>
    </w:rPr>
  </w:style>
  <w:style w:type="paragraph" w:styleId="Textodeglobo">
    <w:name w:val="Balloon Text"/>
    <w:basedOn w:val="Normal"/>
    <w:link w:val="TextodegloboCar"/>
    <w:uiPriority w:val="99"/>
    <w:semiHidden/>
    <w:unhideWhenUsed/>
    <w:rsid w:val="001D07F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07FC"/>
    <w:rPr>
      <w:rFonts w:ascii="Tahoma" w:hAnsi="Tahoma" w:cs="Tahoma"/>
      <w:sz w:val="16"/>
      <w:szCs w:val="16"/>
    </w:rPr>
  </w:style>
  <w:style w:type="paragraph" w:styleId="Encabezado">
    <w:name w:val="header"/>
    <w:basedOn w:val="Normal"/>
    <w:link w:val="EncabezadoCar"/>
    <w:uiPriority w:val="99"/>
    <w:semiHidden/>
    <w:unhideWhenUsed/>
    <w:rsid w:val="001D07FC"/>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D07FC"/>
  </w:style>
  <w:style w:type="paragraph" w:styleId="Piedepgina">
    <w:name w:val="footer"/>
    <w:basedOn w:val="Normal"/>
    <w:link w:val="PiedepginaCar"/>
    <w:uiPriority w:val="99"/>
    <w:unhideWhenUsed/>
    <w:rsid w:val="001D07FC"/>
    <w:pPr>
      <w:tabs>
        <w:tab w:val="center" w:pos="4252"/>
        <w:tab w:val="right" w:pos="8504"/>
      </w:tabs>
      <w:spacing w:after="0"/>
    </w:pPr>
  </w:style>
  <w:style w:type="character" w:customStyle="1" w:styleId="PiedepginaCar">
    <w:name w:val="Pie de página Car"/>
    <w:basedOn w:val="Fuentedeprrafopredeter"/>
    <w:link w:val="Piedepgina"/>
    <w:uiPriority w:val="99"/>
    <w:rsid w:val="001D07FC"/>
  </w:style>
  <w:style w:type="paragraph" w:customStyle="1" w:styleId="Default">
    <w:name w:val="Default"/>
    <w:rsid w:val="00A47866"/>
    <w:pPr>
      <w:autoSpaceDE w:val="0"/>
      <w:autoSpaceDN w:val="0"/>
      <w:adjustRightInd w:val="0"/>
      <w:spacing w:after="0" w:line="240" w:lineRule="auto"/>
    </w:pPr>
    <w:rPr>
      <w:rFonts w:ascii="Arial" w:hAnsi="Arial" w:cs="Arial"/>
      <w:color w:val="000000"/>
      <w:sz w:val="24"/>
      <w:szCs w:val="24"/>
      <w:lang w:val="ca-ES" w:bidi="ks-Deva"/>
    </w:rPr>
  </w:style>
  <w:style w:type="character" w:styleId="Hipervnculo">
    <w:name w:val="Hyperlink"/>
    <w:basedOn w:val="Fuentedeprrafopredeter"/>
    <w:uiPriority w:val="99"/>
    <w:unhideWhenUsed/>
    <w:rsid w:val="00A47866"/>
    <w:rPr>
      <w:color w:val="0000FF" w:themeColor="hyperlink"/>
      <w:u w:val="single"/>
    </w:rPr>
  </w:style>
  <w:style w:type="paragraph" w:styleId="Prrafodelista">
    <w:name w:val="List Paragraph"/>
    <w:basedOn w:val="Normal"/>
    <w:uiPriority w:val="34"/>
    <w:qFormat/>
    <w:rsid w:val="004321F9"/>
    <w:pPr>
      <w:spacing w:after="0"/>
      <w:ind w:left="720"/>
      <w:jc w:val="left"/>
    </w:pPr>
    <w:rPr>
      <w:rFonts w:ascii="Calibri" w:hAnsi="Calibri" w:cs="Times New Roman"/>
      <w:sz w:val="22"/>
      <w:lang w:val="ca-ES" w:bidi="ks-Deva"/>
    </w:rPr>
  </w:style>
  <w:style w:type="character" w:customStyle="1" w:styleId="Ttulo2Car">
    <w:name w:val="Título 2 Car"/>
    <w:basedOn w:val="Fuentedeprrafopredeter"/>
    <w:link w:val="Ttulo2"/>
    <w:uiPriority w:val="9"/>
    <w:rsid w:val="00F010F7"/>
    <w:rPr>
      <w:rFonts w:ascii="Times New Roman" w:eastAsia="Times New Roman" w:hAnsi="Times New Roman" w:cs="Times New Roman"/>
      <w:b/>
      <w:bCs/>
      <w:sz w:val="36"/>
      <w:szCs w:val="36"/>
      <w:lang w:val="ca-ES" w:eastAsia="ca-ES" w:bidi="ks-Deva"/>
    </w:rPr>
  </w:style>
  <w:style w:type="paragraph" w:styleId="NormalWeb">
    <w:name w:val="Normal (Web)"/>
    <w:basedOn w:val="Normal"/>
    <w:uiPriority w:val="99"/>
    <w:semiHidden/>
    <w:unhideWhenUsed/>
    <w:rsid w:val="00F010F7"/>
    <w:pPr>
      <w:spacing w:before="100" w:beforeAutospacing="1" w:after="100" w:afterAutospacing="1"/>
      <w:jc w:val="left"/>
    </w:pPr>
    <w:rPr>
      <w:rFonts w:ascii="Times New Roman" w:eastAsia="Times New Roman" w:hAnsi="Times New Roman" w:cs="Times New Roman"/>
      <w:szCs w:val="24"/>
      <w:lang w:val="ca-ES" w:eastAsia="ca-ES" w:bidi="ks-Deva"/>
    </w:rPr>
  </w:style>
  <w:style w:type="character" w:styleId="Textoennegrita">
    <w:name w:val="Strong"/>
    <w:basedOn w:val="Fuentedeprrafopredeter"/>
    <w:uiPriority w:val="22"/>
    <w:qFormat/>
    <w:rsid w:val="00F010F7"/>
    <w:rPr>
      <w:b/>
      <w:bCs/>
    </w:rPr>
  </w:style>
  <w:style w:type="character" w:customStyle="1" w:styleId="apple-converted-space">
    <w:name w:val="apple-converted-space"/>
    <w:basedOn w:val="Fuentedeprrafopredeter"/>
    <w:rsid w:val="00F010F7"/>
  </w:style>
  <w:style w:type="character" w:styleId="nfasis">
    <w:name w:val="Emphasis"/>
    <w:basedOn w:val="Fuentedeprrafopredeter"/>
    <w:uiPriority w:val="20"/>
    <w:qFormat/>
    <w:rsid w:val="00F010F7"/>
    <w:rPr>
      <w:i/>
      <w:iCs/>
    </w:rPr>
  </w:style>
</w:styles>
</file>

<file path=word/webSettings.xml><?xml version="1.0" encoding="utf-8"?>
<w:webSettings xmlns:r="http://schemas.openxmlformats.org/officeDocument/2006/relationships" xmlns:w="http://schemas.openxmlformats.org/wordprocessingml/2006/main">
  <w:divs>
    <w:div w:id="695930391">
      <w:bodyDiv w:val="1"/>
      <w:marLeft w:val="0"/>
      <w:marRight w:val="0"/>
      <w:marTop w:val="0"/>
      <w:marBottom w:val="0"/>
      <w:divBdr>
        <w:top w:val="none" w:sz="0" w:space="0" w:color="auto"/>
        <w:left w:val="none" w:sz="0" w:space="0" w:color="auto"/>
        <w:bottom w:val="none" w:sz="0" w:space="0" w:color="auto"/>
        <w:right w:val="none" w:sz="0" w:space="0" w:color="auto"/>
      </w:divBdr>
      <w:divsChild>
        <w:div w:id="506867701">
          <w:marLeft w:val="0"/>
          <w:marRight w:val="0"/>
          <w:marTop w:val="0"/>
          <w:marBottom w:val="0"/>
          <w:divBdr>
            <w:top w:val="none" w:sz="0" w:space="0" w:color="auto"/>
            <w:left w:val="none" w:sz="0" w:space="0" w:color="auto"/>
            <w:bottom w:val="none" w:sz="0" w:space="0" w:color="auto"/>
            <w:right w:val="none" w:sz="0" w:space="0" w:color="auto"/>
          </w:divBdr>
        </w:div>
        <w:div w:id="1196699823">
          <w:marLeft w:val="720"/>
          <w:marRight w:val="0"/>
          <w:marTop w:val="0"/>
          <w:marBottom w:val="120"/>
          <w:divBdr>
            <w:top w:val="none" w:sz="0" w:space="0" w:color="auto"/>
            <w:left w:val="none" w:sz="0" w:space="0" w:color="auto"/>
            <w:bottom w:val="none" w:sz="0" w:space="0" w:color="auto"/>
            <w:right w:val="none" w:sz="0" w:space="0" w:color="auto"/>
          </w:divBdr>
          <w:divsChild>
            <w:div w:id="1376007199">
              <w:marLeft w:val="0"/>
              <w:marRight w:val="0"/>
              <w:marTop w:val="0"/>
              <w:marBottom w:val="0"/>
              <w:divBdr>
                <w:top w:val="none" w:sz="0" w:space="0" w:color="auto"/>
                <w:left w:val="none" w:sz="0" w:space="0" w:color="auto"/>
                <w:bottom w:val="none" w:sz="0" w:space="0" w:color="auto"/>
                <w:right w:val="none" w:sz="0" w:space="0" w:color="auto"/>
              </w:divBdr>
            </w:div>
            <w:div w:id="802117723">
              <w:marLeft w:val="0"/>
              <w:marRight w:val="0"/>
              <w:marTop w:val="0"/>
              <w:marBottom w:val="0"/>
              <w:divBdr>
                <w:top w:val="none" w:sz="0" w:space="0" w:color="auto"/>
                <w:left w:val="none" w:sz="0" w:space="0" w:color="auto"/>
                <w:bottom w:val="none" w:sz="0" w:space="0" w:color="auto"/>
                <w:right w:val="none" w:sz="0" w:space="0" w:color="auto"/>
              </w:divBdr>
              <w:divsChild>
                <w:div w:id="143933873">
                  <w:marLeft w:val="0"/>
                  <w:marRight w:val="0"/>
                  <w:marTop w:val="0"/>
                  <w:marBottom w:val="480"/>
                  <w:divBdr>
                    <w:top w:val="single" w:sz="24" w:space="12" w:color="494949"/>
                    <w:left w:val="none" w:sz="0" w:space="0" w:color="auto"/>
                    <w:bottom w:val="none" w:sz="0" w:space="0" w:color="auto"/>
                    <w:right w:val="none" w:sz="0" w:space="0" w:color="auto"/>
                  </w:divBdr>
                  <w:divsChild>
                    <w:div w:id="8597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3239">
          <w:marLeft w:val="0"/>
          <w:marRight w:val="0"/>
          <w:marTop w:val="0"/>
          <w:marBottom w:val="0"/>
          <w:divBdr>
            <w:top w:val="none" w:sz="0" w:space="0" w:color="auto"/>
            <w:left w:val="none" w:sz="0" w:space="0" w:color="auto"/>
            <w:bottom w:val="none" w:sz="0" w:space="0" w:color="auto"/>
            <w:right w:val="none" w:sz="0" w:space="0" w:color="auto"/>
          </w:divBdr>
          <w:divsChild>
            <w:div w:id="77101806">
              <w:marLeft w:val="0"/>
              <w:marRight w:val="0"/>
              <w:marTop w:val="0"/>
              <w:marBottom w:val="0"/>
              <w:divBdr>
                <w:top w:val="none" w:sz="0" w:space="0" w:color="auto"/>
                <w:left w:val="none" w:sz="0" w:space="0" w:color="auto"/>
                <w:bottom w:val="none" w:sz="0" w:space="0" w:color="auto"/>
                <w:right w:val="none" w:sz="0" w:space="0" w:color="auto"/>
              </w:divBdr>
              <w:divsChild>
                <w:div w:id="8010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20097">
      <w:bodyDiv w:val="1"/>
      <w:marLeft w:val="0"/>
      <w:marRight w:val="0"/>
      <w:marTop w:val="0"/>
      <w:marBottom w:val="0"/>
      <w:divBdr>
        <w:top w:val="none" w:sz="0" w:space="0" w:color="auto"/>
        <w:left w:val="none" w:sz="0" w:space="0" w:color="auto"/>
        <w:bottom w:val="none" w:sz="0" w:space="0" w:color="auto"/>
        <w:right w:val="none" w:sz="0" w:space="0" w:color="auto"/>
      </w:divBdr>
    </w:div>
    <w:div w:id="996423899">
      <w:bodyDiv w:val="1"/>
      <w:marLeft w:val="0"/>
      <w:marRight w:val="0"/>
      <w:marTop w:val="0"/>
      <w:marBottom w:val="0"/>
      <w:divBdr>
        <w:top w:val="none" w:sz="0" w:space="0" w:color="auto"/>
        <w:left w:val="none" w:sz="0" w:space="0" w:color="auto"/>
        <w:bottom w:val="none" w:sz="0" w:space="0" w:color="auto"/>
        <w:right w:val="none" w:sz="0" w:space="0" w:color="auto"/>
      </w:divBdr>
    </w:div>
    <w:div w:id="17619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acra.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anchis\Desktop\Plantilla%20ACRA%20-%201a%20i%202a%20pagi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B9F0-E714-441A-A4F9-07EA7373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ACRA - 1a i 2a pagina</Template>
  <TotalTime>1</TotalTime>
  <Pages>2</Pages>
  <Words>515</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avidalribera</dc:creator>
  <cp:lastModifiedBy>avidalribera</cp:lastModifiedBy>
  <cp:revision>2</cp:revision>
  <cp:lastPrinted>2013-04-22T08:58:00Z</cp:lastPrinted>
  <dcterms:created xsi:type="dcterms:W3CDTF">2015-11-19T11:07:00Z</dcterms:created>
  <dcterms:modified xsi:type="dcterms:W3CDTF">2015-11-19T11:07:00Z</dcterms:modified>
</cp:coreProperties>
</file>