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635A31DA" w:rsidR="00243EB2" w:rsidRDefault="008C6B1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C6B14">
              <w:rPr>
                <w:b/>
                <w:bCs/>
                <w:sz w:val="16"/>
              </w:rPr>
              <w:t>Prevenció del maltractament a l' àmbit geriàtric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36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C6B14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C6B14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C6B14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F3D12"/>
    <w:rsid w:val="00800BE4"/>
    <w:rsid w:val="008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